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6B" w:rsidRDefault="00321D6B" w:rsidP="00321D6B">
      <w:pPr>
        <w:pStyle w:val="Ttulo3"/>
        <w:rPr>
          <w:rFonts w:ascii="Courier New" w:hAnsi="Courier New" w:cs="Courier New"/>
          <w:i/>
          <w:sz w:val="22"/>
          <w:szCs w:val="22"/>
        </w:rPr>
      </w:pPr>
    </w:p>
    <w:p w:rsidR="00321D6B" w:rsidRDefault="00321D6B" w:rsidP="00321D6B">
      <w:pPr>
        <w:pStyle w:val="Ttulo3"/>
        <w:rPr>
          <w:rFonts w:ascii="Courier New" w:hAnsi="Courier New" w:cs="Courier New"/>
          <w:i/>
          <w:sz w:val="22"/>
          <w:szCs w:val="22"/>
        </w:rPr>
      </w:pPr>
    </w:p>
    <w:p w:rsidR="00CC4F33" w:rsidRDefault="00CC4F33" w:rsidP="00CC4F33">
      <w:pPr>
        <w:pStyle w:val="Corpo"/>
        <w:rPr>
          <w:rFonts w:ascii="Arial" w:hAnsi="Arial" w:cs="Arial"/>
          <w:b/>
          <w:sz w:val="26"/>
          <w:szCs w:val="26"/>
        </w:rPr>
      </w:pPr>
    </w:p>
    <w:p w:rsidR="00CC4F33" w:rsidRDefault="00CC4F33" w:rsidP="00CC4F33">
      <w:pPr>
        <w:pStyle w:val="Corpo"/>
        <w:rPr>
          <w:rFonts w:ascii="Arial" w:hAnsi="Arial" w:cs="Arial"/>
          <w:sz w:val="26"/>
          <w:szCs w:val="26"/>
        </w:rPr>
      </w:pPr>
      <w:r w:rsidRPr="00F671D7">
        <w:rPr>
          <w:rFonts w:ascii="Arial" w:hAnsi="Arial" w:cs="Arial"/>
          <w:b/>
          <w:sz w:val="26"/>
          <w:szCs w:val="26"/>
        </w:rPr>
        <w:t>DECRETO</w:t>
      </w:r>
      <w:r>
        <w:rPr>
          <w:rFonts w:ascii="Arial" w:hAnsi="Arial" w:cs="Arial"/>
          <w:b/>
          <w:sz w:val="26"/>
          <w:szCs w:val="26"/>
        </w:rPr>
        <w:t xml:space="preserve"> LEGISLATIVO</w:t>
      </w:r>
      <w:r w:rsidRPr="00F671D7">
        <w:rPr>
          <w:rFonts w:ascii="Arial" w:hAnsi="Arial" w:cs="Arial"/>
          <w:b/>
          <w:sz w:val="26"/>
          <w:szCs w:val="26"/>
        </w:rPr>
        <w:t xml:space="preserve"> Nº </w:t>
      </w:r>
      <w:r>
        <w:rPr>
          <w:rFonts w:ascii="Arial" w:hAnsi="Arial" w:cs="Arial"/>
          <w:b/>
          <w:sz w:val="26"/>
          <w:szCs w:val="26"/>
        </w:rPr>
        <w:t>01</w:t>
      </w:r>
      <w:r w:rsidR="00B00C20">
        <w:rPr>
          <w:rFonts w:ascii="Arial" w:hAnsi="Arial" w:cs="Arial"/>
          <w:b/>
          <w:sz w:val="26"/>
          <w:szCs w:val="26"/>
        </w:rPr>
        <w:t>3</w:t>
      </w:r>
      <w:r>
        <w:rPr>
          <w:rFonts w:ascii="Arial" w:hAnsi="Arial" w:cs="Arial"/>
          <w:b/>
          <w:sz w:val="26"/>
          <w:szCs w:val="26"/>
        </w:rPr>
        <w:t>,</w:t>
      </w:r>
      <w:r w:rsidRPr="00F671D7">
        <w:rPr>
          <w:rFonts w:ascii="Arial" w:hAnsi="Arial" w:cs="Arial"/>
          <w:b/>
          <w:sz w:val="26"/>
          <w:szCs w:val="26"/>
        </w:rPr>
        <w:t xml:space="preserve"> </w:t>
      </w:r>
      <w:r>
        <w:rPr>
          <w:rFonts w:ascii="Arial" w:hAnsi="Arial" w:cs="Arial"/>
          <w:b/>
          <w:sz w:val="26"/>
          <w:szCs w:val="26"/>
        </w:rPr>
        <w:t>DE</w:t>
      </w:r>
      <w:r w:rsidRPr="00F671D7">
        <w:rPr>
          <w:rFonts w:ascii="Arial" w:hAnsi="Arial" w:cs="Arial"/>
          <w:b/>
          <w:sz w:val="26"/>
          <w:szCs w:val="26"/>
        </w:rPr>
        <w:t xml:space="preserve"> </w:t>
      </w:r>
      <w:r w:rsidR="00D17D26">
        <w:rPr>
          <w:rFonts w:ascii="Arial" w:hAnsi="Arial" w:cs="Arial"/>
          <w:b/>
          <w:sz w:val="26"/>
          <w:szCs w:val="26"/>
        </w:rPr>
        <w:t>01</w:t>
      </w:r>
      <w:r w:rsidRPr="00F671D7">
        <w:rPr>
          <w:rFonts w:ascii="Arial" w:hAnsi="Arial" w:cs="Arial"/>
          <w:b/>
          <w:sz w:val="26"/>
          <w:szCs w:val="26"/>
        </w:rPr>
        <w:t xml:space="preserve"> </w:t>
      </w:r>
      <w:r>
        <w:rPr>
          <w:rFonts w:ascii="Arial" w:hAnsi="Arial" w:cs="Arial"/>
          <w:b/>
          <w:sz w:val="26"/>
          <w:szCs w:val="26"/>
        </w:rPr>
        <w:t>DE</w:t>
      </w:r>
      <w:r w:rsidRPr="00F671D7">
        <w:rPr>
          <w:rFonts w:ascii="Arial" w:hAnsi="Arial" w:cs="Arial"/>
          <w:b/>
          <w:sz w:val="26"/>
          <w:szCs w:val="26"/>
        </w:rPr>
        <w:t xml:space="preserve"> </w:t>
      </w:r>
      <w:r w:rsidR="00D17D26">
        <w:rPr>
          <w:rFonts w:ascii="Arial" w:hAnsi="Arial" w:cs="Arial"/>
          <w:b/>
          <w:sz w:val="26"/>
          <w:szCs w:val="26"/>
        </w:rPr>
        <w:t>OUTU</w:t>
      </w:r>
      <w:bookmarkStart w:id="0" w:name="_GoBack"/>
      <w:bookmarkEnd w:id="0"/>
      <w:r w:rsidR="00B00C20">
        <w:rPr>
          <w:rFonts w:ascii="Arial" w:hAnsi="Arial" w:cs="Arial"/>
          <w:b/>
          <w:sz w:val="26"/>
          <w:szCs w:val="26"/>
        </w:rPr>
        <w:t xml:space="preserve">BRO </w:t>
      </w:r>
      <w:r>
        <w:rPr>
          <w:rFonts w:ascii="Arial" w:hAnsi="Arial" w:cs="Arial"/>
          <w:b/>
          <w:sz w:val="26"/>
          <w:szCs w:val="26"/>
        </w:rPr>
        <w:t>DE</w:t>
      </w:r>
      <w:r w:rsidRPr="00F671D7">
        <w:rPr>
          <w:rFonts w:ascii="Arial" w:hAnsi="Arial" w:cs="Arial"/>
          <w:b/>
          <w:sz w:val="26"/>
          <w:szCs w:val="26"/>
        </w:rPr>
        <w:t xml:space="preserve"> 2020</w:t>
      </w:r>
      <w:r w:rsidRPr="001B385E">
        <w:rPr>
          <w:rFonts w:ascii="Arial" w:hAnsi="Arial" w:cs="Arial"/>
          <w:sz w:val="26"/>
          <w:szCs w:val="26"/>
        </w:rPr>
        <w:t>.</w:t>
      </w:r>
    </w:p>
    <w:p w:rsidR="00CC4F33" w:rsidRPr="001B385E" w:rsidRDefault="00CC4F33" w:rsidP="00CC4F33">
      <w:pPr>
        <w:pStyle w:val="Corpo"/>
        <w:rPr>
          <w:rFonts w:ascii="Arial" w:hAnsi="Arial" w:cs="Arial"/>
          <w:sz w:val="26"/>
          <w:szCs w:val="26"/>
        </w:rPr>
      </w:pPr>
    </w:p>
    <w:p w:rsidR="00CC4F33" w:rsidRDefault="00CC4F33" w:rsidP="00CC4F33">
      <w:pPr>
        <w:pStyle w:val="Corpo"/>
        <w:ind w:left="2552"/>
        <w:jc w:val="both"/>
        <w:rPr>
          <w:rFonts w:ascii="Arial" w:hAnsi="Arial" w:cs="Arial"/>
          <w:b/>
          <w:sz w:val="26"/>
          <w:szCs w:val="26"/>
        </w:rPr>
      </w:pPr>
    </w:p>
    <w:p w:rsidR="00CC4F33" w:rsidRDefault="00CC4F33" w:rsidP="00CC4F33">
      <w:pPr>
        <w:pStyle w:val="Corpo"/>
        <w:ind w:left="2552"/>
        <w:jc w:val="both"/>
        <w:rPr>
          <w:rFonts w:ascii="Arial" w:hAnsi="Arial" w:cs="Arial"/>
          <w:sz w:val="26"/>
          <w:szCs w:val="26"/>
        </w:rPr>
      </w:pPr>
      <w:r w:rsidRPr="00F671D7">
        <w:rPr>
          <w:rFonts w:ascii="Arial" w:hAnsi="Arial" w:cs="Arial"/>
          <w:b/>
          <w:sz w:val="26"/>
          <w:szCs w:val="26"/>
        </w:rPr>
        <w:t xml:space="preserve">DISPÕE SOBRE AS MEDIDAS SANITÁRIAS </w:t>
      </w:r>
      <w:r>
        <w:rPr>
          <w:rFonts w:ascii="Arial" w:hAnsi="Arial" w:cs="Arial"/>
          <w:b/>
          <w:sz w:val="26"/>
          <w:szCs w:val="26"/>
        </w:rPr>
        <w:t>BASEADA NOS TERMOS DO</w:t>
      </w:r>
      <w:r w:rsidRPr="00F671D7">
        <w:rPr>
          <w:rFonts w:ascii="Arial" w:hAnsi="Arial" w:cs="Arial"/>
          <w:b/>
          <w:sz w:val="26"/>
          <w:szCs w:val="26"/>
        </w:rPr>
        <w:t xml:space="preserve"> DECRETO Nº 25.049, DE 14 DE MAIO DE 2020, DO ESTADO DE RONDÔNIA, PARA REABERTURA SELETIVA E PARCIAL DAS ATIVIDADES PARLAMENTARES E ADMINISTRATIVAS DA CÂ</w:t>
      </w:r>
      <w:r w:rsidRPr="00F671D7">
        <w:rPr>
          <w:rFonts w:ascii="Arial" w:hAnsi="Arial" w:cs="Arial"/>
          <w:b/>
          <w:sz w:val="26"/>
          <w:szCs w:val="26"/>
          <w:lang w:val="de-DE"/>
        </w:rPr>
        <w:t>MARA MUNI</w:t>
      </w:r>
      <w:r w:rsidRPr="00F671D7">
        <w:rPr>
          <w:rFonts w:ascii="Arial" w:hAnsi="Arial" w:cs="Arial"/>
          <w:b/>
          <w:sz w:val="26"/>
          <w:szCs w:val="26"/>
        </w:rPr>
        <w:t>CIPAL</w:t>
      </w:r>
      <w:r w:rsidRPr="00F671D7">
        <w:rPr>
          <w:rFonts w:ascii="Arial" w:hAnsi="Arial" w:cs="Arial"/>
          <w:b/>
          <w:sz w:val="26"/>
          <w:szCs w:val="26"/>
          <w:lang w:val="de-DE"/>
        </w:rPr>
        <w:t xml:space="preserve"> DE CAMPO NOVO DE ROND</w:t>
      </w:r>
      <w:r w:rsidRPr="00F671D7">
        <w:rPr>
          <w:rFonts w:ascii="Arial" w:hAnsi="Arial" w:cs="Arial"/>
          <w:b/>
          <w:sz w:val="26"/>
          <w:szCs w:val="26"/>
        </w:rPr>
        <w:t>ÔNIA, DURANTE O ESTADO DE CALAMIDADE PÚBLICA CAUSADO PELA COVID-19</w:t>
      </w:r>
      <w:r w:rsidRPr="001B385E">
        <w:rPr>
          <w:rFonts w:ascii="Arial" w:hAnsi="Arial" w:cs="Arial"/>
          <w:sz w:val="26"/>
          <w:szCs w:val="26"/>
        </w:rPr>
        <w:t>.</w:t>
      </w:r>
    </w:p>
    <w:p w:rsidR="00CC4F33" w:rsidRPr="001B385E" w:rsidRDefault="00CC4F33" w:rsidP="00CC4F33">
      <w:pPr>
        <w:pStyle w:val="Corpo"/>
        <w:ind w:left="2552"/>
        <w:jc w:val="both"/>
        <w:rPr>
          <w:rFonts w:ascii="Arial" w:hAnsi="Arial" w:cs="Arial"/>
          <w:sz w:val="26"/>
          <w:szCs w:val="26"/>
        </w:rPr>
      </w:pPr>
    </w:p>
    <w:p w:rsidR="00CC4F33" w:rsidRPr="001B385E" w:rsidRDefault="00CC4F33" w:rsidP="00CC4F33">
      <w:pPr>
        <w:pStyle w:val="Corpo"/>
        <w:jc w:val="both"/>
        <w:rPr>
          <w:rFonts w:ascii="Arial" w:hAnsi="Arial" w:cs="Arial"/>
          <w:sz w:val="26"/>
          <w:szCs w:val="26"/>
        </w:rPr>
      </w:pPr>
    </w:p>
    <w:p w:rsidR="00CC4F33" w:rsidRPr="004B3F92" w:rsidRDefault="00CC4F33" w:rsidP="00CC4F33">
      <w:pPr>
        <w:pStyle w:val="Corpo"/>
        <w:jc w:val="both"/>
        <w:rPr>
          <w:rFonts w:ascii="Arial" w:hAnsi="Arial" w:cs="Arial"/>
          <w:sz w:val="26"/>
          <w:szCs w:val="26"/>
          <w:lang w:val="pt-BR"/>
        </w:rPr>
      </w:pPr>
      <w:r>
        <w:rPr>
          <w:rFonts w:ascii="Arial" w:hAnsi="Arial" w:cs="Arial"/>
          <w:sz w:val="26"/>
          <w:szCs w:val="26"/>
        </w:rPr>
        <w:t>O Presidente da Câmara Municipal de Campo Novo de Rondônia, Vereador OSMAR RIBEIRO DA SILVA, nos uso das atribuições legais que lhe são conferidas pela Lei Orgânica do Município e pelo Regimento Interno do Poder Legislativo Municipal, e,</w:t>
      </w:r>
    </w:p>
    <w:p w:rsidR="00CC4F33" w:rsidRPr="001B385E" w:rsidRDefault="00CC4F33" w:rsidP="00CC4F33">
      <w:pPr>
        <w:pStyle w:val="Corpo"/>
        <w:jc w:val="both"/>
        <w:rPr>
          <w:rFonts w:ascii="Arial" w:hAnsi="Arial" w:cs="Arial"/>
          <w:sz w:val="26"/>
          <w:szCs w:val="26"/>
        </w:rPr>
      </w:pPr>
    </w:p>
    <w:p w:rsidR="00CC4F33" w:rsidRDefault="00CC4F33" w:rsidP="00CC4F33">
      <w:pPr>
        <w:pStyle w:val="Corpo"/>
        <w:jc w:val="both"/>
        <w:rPr>
          <w:rFonts w:ascii="Arial" w:hAnsi="Arial" w:cs="Arial"/>
          <w:sz w:val="26"/>
          <w:szCs w:val="26"/>
        </w:rPr>
      </w:pPr>
      <w:r w:rsidRPr="00F671D7">
        <w:rPr>
          <w:rFonts w:ascii="Arial" w:hAnsi="Arial" w:cs="Arial"/>
          <w:b/>
          <w:sz w:val="26"/>
          <w:szCs w:val="26"/>
        </w:rPr>
        <w:t>CONSIDERANDO</w:t>
      </w:r>
      <w:r w:rsidRPr="001B385E">
        <w:rPr>
          <w:rFonts w:ascii="Arial" w:hAnsi="Arial" w:cs="Arial"/>
          <w:sz w:val="26"/>
          <w:szCs w:val="26"/>
        </w:rPr>
        <w:t xml:space="preserve"> </w:t>
      </w:r>
      <w:r>
        <w:rPr>
          <w:rFonts w:ascii="Arial" w:hAnsi="Arial" w:cs="Arial"/>
          <w:sz w:val="26"/>
          <w:szCs w:val="26"/>
        </w:rPr>
        <w:t>a Declaração de Emergência em Saúde Pública da Importância Internacional pela Organização Mundial da Saúde, em 30 de janeiro de 2020, em decorrência da Infecção Humana, de altíssimo contágio, causado pelo “novo coronavírus” (COVID-19);</w:t>
      </w:r>
    </w:p>
    <w:p w:rsidR="00CC4F33" w:rsidRDefault="00CC4F33" w:rsidP="00CC4F33">
      <w:pPr>
        <w:pStyle w:val="Corpo"/>
        <w:jc w:val="both"/>
        <w:rPr>
          <w:rFonts w:ascii="Arial" w:hAnsi="Arial" w:cs="Arial"/>
          <w:sz w:val="26"/>
          <w:szCs w:val="26"/>
        </w:rPr>
      </w:pPr>
    </w:p>
    <w:p w:rsidR="00CC4F33" w:rsidRDefault="00CC4F33" w:rsidP="00CC4F33">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a Portaria nº 188/GM/MS, de 4 de fevereiro de 2020, que declara emergência em Saúde Pública de importância nacional (ESPIN), em decorrência da infecção humana pelo novo coronavírus (2019-nCoV);</w:t>
      </w:r>
    </w:p>
    <w:p w:rsidR="00CC4F33" w:rsidRDefault="00CC4F33" w:rsidP="00CC4F33">
      <w:pPr>
        <w:pStyle w:val="Corpo"/>
        <w:jc w:val="both"/>
        <w:rPr>
          <w:rFonts w:ascii="Arial" w:hAnsi="Arial" w:cs="Arial"/>
          <w:sz w:val="26"/>
          <w:szCs w:val="26"/>
        </w:rPr>
      </w:pPr>
    </w:p>
    <w:p w:rsidR="00CC4F33" w:rsidRDefault="00CC4F33" w:rsidP="00CC4F33">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que há necessidade de manter plano de resposta a esse evento e que a situação demanda o emprego urgente de medidas de prevenção, controle e contenção de riscos, danos e agravos à saúde pública;</w:t>
      </w:r>
    </w:p>
    <w:p w:rsidR="00CC4F33" w:rsidRDefault="00CC4F33" w:rsidP="00CC4F33">
      <w:pPr>
        <w:pStyle w:val="Corpo"/>
        <w:jc w:val="both"/>
        <w:rPr>
          <w:rFonts w:ascii="Arial" w:hAnsi="Arial" w:cs="Arial"/>
          <w:sz w:val="26"/>
          <w:szCs w:val="26"/>
        </w:rPr>
      </w:pPr>
    </w:p>
    <w:p w:rsidR="00CC4F33" w:rsidRDefault="00CC4F33" w:rsidP="00CC4F33">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as disposições da Lei Federal nº 13.979/2020 que “</w:t>
      </w:r>
      <w:r w:rsidRPr="004B3F92">
        <w:rPr>
          <w:rFonts w:ascii="Arial" w:hAnsi="Arial" w:cs="Arial"/>
          <w:i/>
          <w:sz w:val="26"/>
          <w:szCs w:val="26"/>
        </w:rPr>
        <w:t xml:space="preserve">dispõe sobre as medidas para enfrentamento da emergência de saúde </w:t>
      </w:r>
      <w:r w:rsidRPr="004B3F92">
        <w:rPr>
          <w:rFonts w:ascii="Arial" w:hAnsi="Arial" w:cs="Arial"/>
          <w:i/>
          <w:sz w:val="26"/>
          <w:szCs w:val="26"/>
        </w:rPr>
        <w:lastRenderedPageBreak/>
        <w:t>pública de importância internacional decorrente do coronavírus responsável pelo surto de 2019</w:t>
      </w:r>
      <w:r>
        <w:rPr>
          <w:rFonts w:ascii="Arial" w:hAnsi="Arial" w:cs="Arial"/>
          <w:sz w:val="26"/>
          <w:szCs w:val="26"/>
        </w:rPr>
        <w:t>”;</w:t>
      </w:r>
    </w:p>
    <w:p w:rsidR="00CC4F33" w:rsidRDefault="00CC4F33" w:rsidP="00CC4F33">
      <w:pPr>
        <w:pStyle w:val="Corpo"/>
        <w:jc w:val="both"/>
        <w:rPr>
          <w:rFonts w:ascii="Arial" w:hAnsi="Arial" w:cs="Arial"/>
          <w:sz w:val="26"/>
          <w:szCs w:val="26"/>
        </w:rPr>
      </w:pPr>
    </w:p>
    <w:p w:rsidR="00CC4F33" w:rsidRDefault="00CC4F33" w:rsidP="00CC4F33">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a Portaria nº 356, de 11 de março de 2020, do Ministério da Saúde, que “</w:t>
      </w:r>
      <w:r w:rsidRPr="00CA1136">
        <w:rPr>
          <w:rFonts w:ascii="Arial" w:hAnsi="Arial" w:cs="Arial"/>
          <w:i/>
          <w:sz w:val="26"/>
          <w:szCs w:val="26"/>
        </w:rPr>
        <w:t>dispõe sobre a regulamentação e operacionalização do disposto na Lei nº 13.979, de 6 de fevereiro de 2020, que estabelece as medidas de enfrentamento da emergência de saúde pública de importância internacional decorrente do coronavírus (COVID-19)</w:t>
      </w:r>
      <w:r>
        <w:rPr>
          <w:rFonts w:ascii="Arial" w:hAnsi="Arial" w:cs="Arial"/>
          <w:sz w:val="26"/>
          <w:szCs w:val="26"/>
        </w:rPr>
        <w:t>”;</w:t>
      </w:r>
    </w:p>
    <w:p w:rsidR="00CC4F33" w:rsidRDefault="00CC4F33" w:rsidP="00CC4F33">
      <w:pPr>
        <w:pStyle w:val="Corpo"/>
        <w:jc w:val="both"/>
        <w:rPr>
          <w:rFonts w:ascii="Arial" w:hAnsi="Arial" w:cs="Arial"/>
          <w:sz w:val="26"/>
          <w:szCs w:val="26"/>
        </w:rPr>
      </w:pPr>
    </w:p>
    <w:p w:rsidR="00CC4F33" w:rsidRDefault="00CC4F33" w:rsidP="00CC4F33">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o Decreto do Estado de Rondônia nº 25.049, de 14 de maio de 2020, que “</w:t>
      </w:r>
      <w:r w:rsidRPr="00CA1136">
        <w:rPr>
          <w:rFonts w:ascii="Arial" w:hAnsi="Arial" w:cs="Arial"/>
          <w:i/>
          <w:sz w:val="26"/>
          <w:szCs w:val="26"/>
        </w:rPr>
        <w:t>institui o sistema de distanciamento social controlado para fins de prevenção e de enfrentamento à epidemia causada pelo novo coronavírus – COVID-19, no âmbito do Estado de Rondônia, reitera a declaração de Estado de Calamidade Pública em todo território estadual e revoga o Decreto nº 24.979, de 16 de abril de 2020</w:t>
      </w:r>
      <w:r>
        <w:rPr>
          <w:rFonts w:ascii="Arial" w:hAnsi="Arial" w:cs="Arial"/>
          <w:sz w:val="26"/>
          <w:szCs w:val="26"/>
        </w:rPr>
        <w:t>”;</w:t>
      </w:r>
    </w:p>
    <w:p w:rsidR="00CC4F33" w:rsidRDefault="00CC4F33" w:rsidP="00CC4F33">
      <w:pPr>
        <w:pStyle w:val="Corpo"/>
        <w:jc w:val="both"/>
        <w:rPr>
          <w:rFonts w:ascii="Arial" w:hAnsi="Arial" w:cs="Arial"/>
          <w:sz w:val="26"/>
          <w:szCs w:val="26"/>
        </w:rPr>
      </w:pPr>
    </w:p>
    <w:p w:rsidR="00CC4F33" w:rsidRPr="0074563B" w:rsidRDefault="00CC4F33" w:rsidP="00CC4F33">
      <w:pPr>
        <w:pStyle w:val="Corpo"/>
        <w:jc w:val="both"/>
        <w:rPr>
          <w:rFonts w:ascii="Arial" w:hAnsi="Arial" w:cs="Arial"/>
          <w:b/>
          <w:sz w:val="26"/>
          <w:szCs w:val="26"/>
        </w:rPr>
      </w:pPr>
      <w:r w:rsidRPr="0074563B">
        <w:rPr>
          <w:rFonts w:ascii="Arial" w:hAnsi="Arial" w:cs="Arial"/>
          <w:b/>
          <w:sz w:val="26"/>
          <w:szCs w:val="26"/>
        </w:rPr>
        <w:t xml:space="preserve">CONSIDERANDO </w:t>
      </w:r>
      <w:r w:rsidRPr="0074563B">
        <w:rPr>
          <w:rFonts w:ascii="Arial" w:hAnsi="Arial" w:cs="Arial"/>
          <w:sz w:val="26"/>
          <w:szCs w:val="26"/>
        </w:rPr>
        <w:t>a edição do Decreto do Estado de Rondônia nº 25.138, de 15 de junho de 2020, que “Altera e acresce dispositivos ao Decreto n° 25.049, de 14 de maio de 2020”, o qual “Institui o Sistema de Distanciamento Social Controlado para fins de prevenção e de enfrentamento à epidemia causada pelo novo Coronavírus - COVID-19, no âmbito do Estado de Rondônia, reitera a declaração de Estado de Calamidade Pública em todo o território estadual e revoga o Decreto n° 24.979, de 26 de abril de 2020”;</w:t>
      </w:r>
    </w:p>
    <w:p w:rsidR="00CC4F33" w:rsidRPr="0074563B" w:rsidRDefault="00CC4F33" w:rsidP="00CC4F33">
      <w:pPr>
        <w:pStyle w:val="Corpo"/>
        <w:jc w:val="both"/>
        <w:rPr>
          <w:rFonts w:ascii="Arial" w:hAnsi="Arial" w:cs="Arial"/>
          <w:b/>
          <w:sz w:val="26"/>
          <w:szCs w:val="26"/>
        </w:rPr>
      </w:pPr>
    </w:p>
    <w:p w:rsidR="00CC4F33" w:rsidRPr="0074563B" w:rsidRDefault="00CC4F33" w:rsidP="00CC4F33">
      <w:pPr>
        <w:pStyle w:val="Corpo"/>
        <w:jc w:val="both"/>
        <w:rPr>
          <w:rFonts w:ascii="Arial" w:hAnsi="Arial" w:cs="Arial"/>
          <w:sz w:val="26"/>
          <w:szCs w:val="26"/>
        </w:rPr>
      </w:pPr>
      <w:r w:rsidRPr="0074563B">
        <w:rPr>
          <w:rFonts w:ascii="Arial" w:hAnsi="Arial" w:cs="Arial"/>
          <w:b/>
          <w:sz w:val="26"/>
          <w:szCs w:val="26"/>
        </w:rPr>
        <w:t xml:space="preserve">CONSIDERANDO </w:t>
      </w:r>
      <w:r w:rsidRPr="0074563B">
        <w:rPr>
          <w:rFonts w:ascii="Arial" w:hAnsi="Arial" w:cs="Arial"/>
          <w:sz w:val="26"/>
          <w:szCs w:val="26"/>
        </w:rPr>
        <w:t>o enquadramento do Município de Campo Novo de Rondônia na fase “</w:t>
      </w:r>
      <w:r>
        <w:rPr>
          <w:rFonts w:ascii="Arial" w:hAnsi="Arial" w:cs="Arial"/>
          <w:sz w:val="26"/>
          <w:szCs w:val="26"/>
        </w:rPr>
        <w:t>3</w:t>
      </w:r>
      <w:r w:rsidRPr="0074563B">
        <w:rPr>
          <w:rFonts w:ascii="Arial" w:hAnsi="Arial" w:cs="Arial"/>
          <w:sz w:val="26"/>
          <w:szCs w:val="26"/>
        </w:rPr>
        <w:t>” do distanciamento social controlado para fins de prevenção e de enfrentamento à epidemia causada p</w:t>
      </w:r>
      <w:r>
        <w:rPr>
          <w:rFonts w:ascii="Arial" w:hAnsi="Arial" w:cs="Arial"/>
          <w:sz w:val="26"/>
          <w:szCs w:val="26"/>
        </w:rPr>
        <w:t>elo novo coronavírus – COVID-19</w:t>
      </w:r>
      <w:r w:rsidRPr="0074563B">
        <w:rPr>
          <w:rFonts w:ascii="Arial" w:hAnsi="Arial" w:cs="Arial"/>
          <w:sz w:val="26"/>
          <w:szCs w:val="26"/>
        </w:rPr>
        <w:t>;</w:t>
      </w:r>
    </w:p>
    <w:p w:rsidR="00CC4F33" w:rsidRPr="0074563B" w:rsidRDefault="00CC4F33" w:rsidP="00CC4F33">
      <w:pPr>
        <w:pStyle w:val="Corpo"/>
        <w:jc w:val="both"/>
        <w:rPr>
          <w:rFonts w:ascii="Arial" w:hAnsi="Arial" w:cs="Arial"/>
          <w:sz w:val="26"/>
          <w:szCs w:val="26"/>
        </w:rPr>
      </w:pPr>
    </w:p>
    <w:p w:rsidR="00CC4F33" w:rsidRPr="0074563B" w:rsidRDefault="00CC4F33" w:rsidP="00CC4F33">
      <w:pPr>
        <w:pStyle w:val="Corpo"/>
        <w:jc w:val="both"/>
        <w:rPr>
          <w:rFonts w:ascii="Arial" w:hAnsi="Arial" w:cs="Arial"/>
          <w:sz w:val="26"/>
          <w:szCs w:val="26"/>
        </w:rPr>
      </w:pPr>
      <w:r w:rsidRPr="0074563B">
        <w:rPr>
          <w:rFonts w:ascii="Arial" w:hAnsi="Arial" w:cs="Arial"/>
          <w:b/>
          <w:sz w:val="26"/>
          <w:szCs w:val="26"/>
        </w:rPr>
        <w:t xml:space="preserve">CONSIDERANDO </w:t>
      </w:r>
      <w:r w:rsidRPr="0074563B">
        <w:rPr>
          <w:rFonts w:ascii="Arial" w:hAnsi="Arial" w:cs="Arial"/>
          <w:sz w:val="26"/>
          <w:szCs w:val="26"/>
        </w:rPr>
        <w:t xml:space="preserve">que os Municípios enquadrados na </w:t>
      </w:r>
      <w:r>
        <w:rPr>
          <w:rFonts w:ascii="Arial" w:hAnsi="Arial" w:cs="Arial"/>
          <w:sz w:val="26"/>
          <w:szCs w:val="26"/>
        </w:rPr>
        <w:t>terceira</w:t>
      </w:r>
      <w:r w:rsidRPr="0074563B">
        <w:rPr>
          <w:rFonts w:ascii="Arial" w:hAnsi="Arial" w:cs="Arial"/>
          <w:sz w:val="26"/>
          <w:szCs w:val="26"/>
        </w:rPr>
        <w:t xml:space="preserve"> fase do distancimento social estão sujeitos a um “</w:t>
      </w:r>
      <w:r w:rsidRPr="0074563B">
        <w:rPr>
          <w:rFonts w:ascii="Arial" w:hAnsi="Arial" w:cs="Arial"/>
          <w:i/>
          <w:sz w:val="26"/>
          <w:szCs w:val="26"/>
        </w:rPr>
        <w:t>abertura comercial seletiva</w:t>
      </w:r>
      <w:r w:rsidRPr="0074563B">
        <w:rPr>
          <w:rFonts w:ascii="Arial" w:hAnsi="Arial" w:cs="Arial"/>
          <w:sz w:val="26"/>
          <w:szCs w:val="26"/>
        </w:rPr>
        <w:t xml:space="preserve">”, onde </w:t>
      </w:r>
      <w:r>
        <w:rPr>
          <w:rFonts w:ascii="Arial" w:hAnsi="Arial" w:cs="Arial"/>
          <w:sz w:val="26"/>
          <w:szCs w:val="26"/>
        </w:rPr>
        <w:t>passam a ser permitidas a reabertura</w:t>
      </w:r>
      <w:r w:rsidRPr="0074563B">
        <w:rPr>
          <w:rFonts w:ascii="Arial" w:hAnsi="Arial" w:cs="Arial"/>
          <w:sz w:val="26"/>
          <w:szCs w:val="26"/>
        </w:rPr>
        <w:t xml:space="preserve"> </w:t>
      </w:r>
      <w:r>
        <w:rPr>
          <w:rFonts w:ascii="Arial" w:hAnsi="Arial" w:cs="Arial"/>
          <w:sz w:val="26"/>
          <w:szCs w:val="26"/>
        </w:rPr>
        <w:t>de algumas</w:t>
      </w:r>
      <w:r w:rsidRPr="0074563B">
        <w:rPr>
          <w:rFonts w:ascii="Arial" w:hAnsi="Arial" w:cs="Arial"/>
          <w:sz w:val="26"/>
          <w:szCs w:val="26"/>
        </w:rPr>
        <w:t xml:space="preserve"> atividades, </w:t>
      </w:r>
      <w:r>
        <w:rPr>
          <w:rFonts w:ascii="Arial" w:hAnsi="Arial" w:cs="Arial"/>
          <w:sz w:val="26"/>
          <w:szCs w:val="26"/>
        </w:rPr>
        <w:t xml:space="preserve">mas ficando vedadas, ainda, o funcionamento de </w:t>
      </w:r>
      <w:r w:rsidRPr="0074563B">
        <w:rPr>
          <w:rFonts w:ascii="Arial" w:hAnsi="Arial" w:cs="Arial"/>
          <w:sz w:val="26"/>
          <w:szCs w:val="26"/>
        </w:rPr>
        <w:t>casas de show, bares e boates;</w:t>
      </w:r>
      <w:r>
        <w:rPr>
          <w:rFonts w:ascii="Arial" w:hAnsi="Arial" w:cs="Arial"/>
          <w:sz w:val="26"/>
          <w:szCs w:val="26"/>
        </w:rPr>
        <w:t xml:space="preserve"> </w:t>
      </w:r>
      <w:r w:rsidRPr="0074563B">
        <w:rPr>
          <w:rFonts w:ascii="Arial" w:hAnsi="Arial" w:cs="Arial"/>
          <w:sz w:val="26"/>
          <w:szCs w:val="26"/>
        </w:rPr>
        <w:t>eventos com mais de 10 pessoas;</w:t>
      </w:r>
      <w:r>
        <w:rPr>
          <w:rFonts w:ascii="Arial" w:hAnsi="Arial" w:cs="Arial"/>
          <w:sz w:val="26"/>
          <w:szCs w:val="26"/>
        </w:rPr>
        <w:t xml:space="preserve"> </w:t>
      </w:r>
      <w:r w:rsidRPr="0074563B">
        <w:rPr>
          <w:rFonts w:ascii="Arial" w:hAnsi="Arial" w:cs="Arial"/>
          <w:sz w:val="26"/>
          <w:szCs w:val="26"/>
        </w:rPr>
        <w:t>cinemas e teatros;</w:t>
      </w:r>
      <w:r>
        <w:rPr>
          <w:rFonts w:ascii="Arial" w:hAnsi="Arial" w:cs="Arial"/>
          <w:sz w:val="26"/>
          <w:szCs w:val="26"/>
        </w:rPr>
        <w:t xml:space="preserve"> </w:t>
      </w:r>
      <w:r w:rsidRPr="0074563B">
        <w:rPr>
          <w:rFonts w:ascii="Arial" w:hAnsi="Arial" w:cs="Arial"/>
          <w:sz w:val="26"/>
          <w:szCs w:val="26"/>
        </w:rPr>
        <w:t>balneários e clubes recreativos;</w:t>
      </w:r>
      <w:r>
        <w:rPr>
          <w:rFonts w:ascii="Arial" w:hAnsi="Arial" w:cs="Arial"/>
          <w:sz w:val="26"/>
          <w:szCs w:val="26"/>
        </w:rPr>
        <w:t xml:space="preserve"> </w:t>
      </w:r>
      <w:r w:rsidRPr="0074563B">
        <w:rPr>
          <w:rFonts w:ascii="Arial" w:hAnsi="Arial" w:cs="Arial"/>
          <w:sz w:val="26"/>
          <w:szCs w:val="26"/>
        </w:rPr>
        <w:t>cursos e afins para pessoas com menos de 18 (dezoito) anos, cursos profissionalizantes e capacitações em instituições públicas</w:t>
      </w:r>
      <w:r>
        <w:rPr>
          <w:rFonts w:ascii="Arial" w:hAnsi="Arial" w:cs="Arial"/>
          <w:sz w:val="26"/>
          <w:szCs w:val="26"/>
        </w:rPr>
        <w:t>.</w:t>
      </w:r>
    </w:p>
    <w:p w:rsidR="00CC4F33" w:rsidRDefault="00CC4F33" w:rsidP="00CC4F33">
      <w:pPr>
        <w:pStyle w:val="Corpo"/>
        <w:jc w:val="both"/>
        <w:rPr>
          <w:rFonts w:ascii="Arial" w:hAnsi="Arial" w:cs="Arial"/>
          <w:sz w:val="26"/>
          <w:szCs w:val="26"/>
        </w:rPr>
      </w:pPr>
    </w:p>
    <w:p w:rsidR="00CC4F33" w:rsidRPr="001B385E" w:rsidRDefault="00CC4F33" w:rsidP="00CC4F33">
      <w:pPr>
        <w:pStyle w:val="Corpo"/>
        <w:jc w:val="both"/>
        <w:rPr>
          <w:rFonts w:ascii="Arial" w:hAnsi="Arial" w:cs="Arial"/>
          <w:sz w:val="26"/>
          <w:szCs w:val="26"/>
        </w:rPr>
      </w:pPr>
    </w:p>
    <w:p w:rsidR="00CC4F33" w:rsidRPr="001B385E" w:rsidRDefault="00CC4F33" w:rsidP="00CC4F33">
      <w:pPr>
        <w:pStyle w:val="Corpo"/>
        <w:jc w:val="both"/>
        <w:rPr>
          <w:rFonts w:ascii="Arial" w:hAnsi="Arial" w:cs="Arial"/>
          <w:sz w:val="26"/>
          <w:szCs w:val="26"/>
        </w:rPr>
      </w:pPr>
      <w:r w:rsidRPr="00F671D7">
        <w:rPr>
          <w:rFonts w:ascii="Arial" w:hAnsi="Arial" w:cs="Arial"/>
          <w:b/>
          <w:sz w:val="26"/>
          <w:szCs w:val="26"/>
          <w:lang w:val="it-IT"/>
        </w:rPr>
        <w:t>D E C R E T A</w:t>
      </w:r>
      <w:r w:rsidRPr="001B385E">
        <w:rPr>
          <w:rFonts w:ascii="Arial" w:hAnsi="Arial" w:cs="Arial"/>
          <w:sz w:val="26"/>
          <w:szCs w:val="26"/>
          <w:lang w:val="it-IT"/>
        </w:rPr>
        <w:t>:</w:t>
      </w:r>
    </w:p>
    <w:p w:rsidR="00CC4F33" w:rsidRDefault="00CC4F33" w:rsidP="00CC4F33">
      <w:pPr>
        <w:pStyle w:val="Corpo"/>
        <w:jc w:val="both"/>
        <w:rPr>
          <w:rFonts w:ascii="Arial" w:hAnsi="Arial" w:cs="Arial"/>
          <w:sz w:val="26"/>
          <w:szCs w:val="26"/>
        </w:rPr>
      </w:pPr>
    </w:p>
    <w:p w:rsidR="00CC4F33" w:rsidRPr="001B385E" w:rsidRDefault="00CC4F33" w:rsidP="00CC4F33">
      <w:pPr>
        <w:pStyle w:val="Corpo"/>
        <w:jc w:val="both"/>
        <w:rPr>
          <w:rFonts w:ascii="Arial" w:hAnsi="Arial" w:cs="Arial"/>
          <w:sz w:val="26"/>
          <w:szCs w:val="26"/>
        </w:rPr>
      </w:pPr>
    </w:p>
    <w:p w:rsidR="00CC4F33" w:rsidRDefault="00CC4F33" w:rsidP="00CC4F33">
      <w:pPr>
        <w:pStyle w:val="Corpo"/>
        <w:jc w:val="both"/>
        <w:rPr>
          <w:rFonts w:ascii="Arial" w:hAnsi="Arial" w:cs="Arial"/>
          <w:sz w:val="26"/>
          <w:szCs w:val="26"/>
        </w:rPr>
      </w:pPr>
      <w:r w:rsidRPr="00173E2A">
        <w:rPr>
          <w:rFonts w:ascii="Arial" w:hAnsi="Arial" w:cs="Arial"/>
          <w:b/>
          <w:sz w:val="26"/>
          <w:szCs w:val="26"/>
        </w:rPr>
        <w:t>Art. 1º</w:t>
      </w:r>
      <w:r w:rsidRPr="001B385E">
        <w:rPr>
          <w:rFonts w:ascii="Arial" w:hAnsi="Arial" w:cs="Arial"/>
          <w:sz w:val="26"/>
          <w:szCs w:val="26"/>
        </w:rPr>
        <w:t xml:space="preserve"> </w:t>
      </w:r>
      <w:r>
        <w:rPr>
          <w:rFonts w:ascii="Arial" w:hAnsi="Arial" w:cs="Arial"/>
          <w:sz w:val="26"/>
          <w:szCs w:val="26"/>
        </w:rPr>
        <w:t>Fica prorrogado o Decreto Legislativo nº 008, de 31 de julho de 2020, mantendo-se vigentes todos os seus coma</w:t>
      </w:r>
      <w:r w:rsidR="00B00C20">
        <w:rPr>
          <w:rFonts w:ascii="Arial" w:hAnsi="Arial" w:cs="Arial"/>
          <w:sz w:val="26"/>
          <w:szCs w:val="26"/>
        </w:rPr>
        <w:t>ndos e disposições, até o dia 31</w:t>
      </w:r>
      <w:r>
        <w:rPr>
          <w:rFonts w:ascii="Arial" w:hAnsi="Arial" w:cs="Arial"/>
          <w:sz w:val="26"/>
          <w:szCs w:val="26"/>
        </w:rPr>
        <w:t xml:space="preserve"> de </w:t>
      </w:r>
      <w:r w:rsidR="00B00C20">
        <w:rPr>
          <w:rFonts w:ascii="Arial" w:hAnsi="Arial" w:cs="Arial"/>
          <w:sz w:val="26"/>
          <w:szCs w:val="26"/>
        </w:rPr>
        <w:t>outubro</w:t>
      </w:r>
      <w:r>
        <w:rPr>
          <w:rFonts w:ascii="Arial" w:hAnsi="Arial" w:cs="Arial"/>
          <w:sz w:val="26"/>
          <w:szCs w:val="26"/>
        </w:rPr>
        <w:t xml:space="preserve"> de 2020.</w:t>
      </w:r>
    </w:p>
    <w:p w:rsidR="00CC4F33" w:rsidRDefault="00CC4F33" w:rsidP="00CC4F33">
      <w:pPr>
        <w:pStyle w:val="Corpo"/>
        <w:jc w:val="both"/>
        <w:rPr>
          <w:rFonts w:ascii="Arial" w:hAnsi="Arial" w:cs="Arial"/>
          <w:sz w:val="26"/>
          <w:szCs w:val="26"/>
        </w:rPr>
      </w:pPr>
    </w:p>
    <w:p w:rsidR="00CC4F33" w:rsidRPr="001B385E" w:rsidRDefault="00CC4F33" w:rsidP="00CC4F33">
      <w:pPr>
        <w:pStyle w:val="Corpo"/>
        <w:jc w:val="both"/>
        <w:rPr>
          <w:rFonts w:ascii="Arial" w:hAnsi="Arial" w:cs="Arial"/>
          <w:sz w:val="26"/>
          <w:szCs w:val="26"/>
        </w:rPr>
      </w:pPr>
      <w:r w:rsidRPr="00173E2A">
        <w:rPr>
          <w:rFonts w:ascii="Arial" w:hAnsi="Arial" w:cs="Arial"/>
          <w:b/>
          <w:sz w:val="26"/>
          <w:szCs w:val="26"/>
        </w:rPr>
        <w:t>Art. 2º</w:t>
      </w:r>
      <w:r>
        <w:rPr>
          <w:rFonts w:ascii="Arial" w:hAnsi="Arial" w:cs="Arial"/>
          <w:sz w:val="26"/>
          <w:szCs w:val="26"/>
        </w:rPr>
        <w:t xml:space="preserve"> </w:t>
      </w:r>
      <w:r w:rsidRPr="001B385E">
        <w:rPr>
          <w:rFonts w:ascii="Arial" w:hAnsi="Arial" w:cs="Arial"/>
          <w:sz w:val="26"/>
          <w:szCs w:val="26"/>
        </w:rPr>
        <w:t>Este decreto entra em vigor na data de sua publicaçã</w:t>
      </w:r>
      <w:r w:rsidRPr="001B385E">
        <w:rPr>
          <w:rFonts w:ascii="Arial" w:hAnsi="Arial" w:cs="Arial"/>
          <w:sz w:val="26"/>
          <w:szCs w:val="26"/>
          <w:lang w:val="it-IT"/>
        </w:rPr>
        <w:t>o.</w:t>
      </w:r>
    </w:p>
    <w:p w:rsidR="00CC4F33" w:rsidRPr="001B385E" w:rsidRDefault="00CC4F33" w:rsidP="00CC4F33">
      <w:pPr>
        <w:pStyle w:val="Corpo"/>
        <w:jc w:val="both"/>
        <w:rPr>
          <w:rFonts w:ascii="Arial" w:hAnsi="Arial" w:cs="Arial"/>
          <w:sz w:val="26"/>
          <w:szCs w:val="26"/>
        </w:rPr>
      </w:pPr>
    </w:p>
    <w:p w:rsidR="00CC4F33" w:rsidRDefault="00CC4F33" w:rsidP="00CC4F33">
      <w:pPr>
        <w:pStyle w:val="Corpo"/>
        <w:jc w:val="both"/>
        <w:rPr>
          <w:rFonts w:ascii="Arial" w:hAnsi="Arial" w:cs="Arial"/>
          <w:sz w:val="26"/>
          <w:szCs w:val="26"/>
        </w:rPr>
      </w:pPr>
    </w:p>
    <w:p w:rsidR="00CC4F33" w:rsidRPr="001B385E" w:rsidRDefault="00CC4F33" w:rsidP="00CC4F33">
      <w:pPr>
        <w:pStyle w:val="Corpo"/>
        <w:jc w:val="both"/>
        <w:rPr>
          <w:rFonts w:ascii="Arial" w:hAnsi="Arial" w:cs="Arial"/>
          <w:sz w:val="26"/>
          <w:szCs w:val="26"/>
        </w:rPr>
      </w:pPr>
    </w:p>
    <w:p w:rsidR="00CC4F33" w:rsidRPr="00173E2A" w:rsidRDefault="00CC4F33" w:rsidP="00CC4F33">
      <w:pPr>
        <w:pStyle w:val="Corpo"/>
        <w:jc w:val="center"/>
        <w:rPr>
          <w:rFonts w:ascii="Arial" w:hAnsi="Arial" w:cs="Arial"/>
          <w:b/>
          <w:sz w:val="26"/>
          <w:szCs w:val="26"/>
        </w:rPr>
      </w:pPr>
      <w:r w:rsidRPr="00173E2A">
        <w:rPr>
          <w:rFonts w:ascii="Arial" w:hAnsi="Arial" w:cs="Arial"/>
          <w:b/>
          <w:sz w:val="26"/>
          <w:szCs w:val="26"/>
          <w:lang w:val="de-DE"/>
        </w:rPr>
        <w:t>OSMAR RIBEIRO DA SILVA</w:t>
      </w:r>
    </w:p>
    <w:p w:rsidR="00CC4F33" w:rsidRPr="00173E2A" w:rsidRDefault="00CC4F33" w:rsidP="00CC4F33">
      <w:pPr>
        <w:pStyle w:val="Corpo"/>
        <w:jc w:val="center"/>
        <w:rPr>
          <w:rFonts w:ascii="Arial" w:hAnsi="Arial" w:cs="Arial"/>
          <w:b/>
          <w:sz w:val="26"/>
          <w:szCs w:val="26"/>
        </w:rPr>
      </w:pPr>
      <w:r w:rsidRPr="00173E2A">
        <w:rPr>
          <w:rFonts w:ascii="Arial" w:hAnsi="Arial" w:cs="Arial"/>
          <w:b/>
          <w:sz w:val="26"/>
          <w:szCs w:val="26"/>
        </w:rPr>
        <w:t>Vereador Presidente</w:t>
      </w:r>
    </w:p>
    <w:p w:rsidR="00CC4F33" w:rsidRDefault="00CC4F33" w:rsidP="00CC4F33"/>
    <w:p w:rsidR="007132DC" w:rsidRPr="00BD5D06" w:rsidRDefault="007132DC" w:rsidP="00CC4F33">
      <w:pPr>
        <w:pStyle w:val="Corpo"/>
        <w:ind w:left="3402"/>
        <w:jc w:val="both"/>
        <w:rPr>
          <w:rFonts w:ascii="Times New Roman" w:hAnsi="Times New Roman" w:cs="Times New Roman"/>
          <w:sz w:val="24"/>
          <w:szCs w:val="24"/>
          <w:lang w:val="pt-BR"/>
        </w:rPr>
      </w:pPr>
    </w:p>
    <w:sectPr w:rsidR="007132DC" w:rsidRPr="00BD5D06" w:rsidSect="00B761B4">
      <w:headerReference w:type="default" r:id="rId7"/>
      <w:footerReference w:type="default" r:id="rId8"/>
      <w:pgSz w:w="11906" w:h="16838" w:code="9"/>
      <w:pgMar w:top="454"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49" w:rsidRDefault="00557D49" w:rsidP="00210C4C">
      <w:pPr>
        <w:spacing w:after="0" w:line="240" w:lineRule="auto"/>
      </w:pPr>
      <w:r>
        <w:separator/>
      </w:r>
    </w:p>
  </w:endnote>
  <w:endnote w:type="continuationSeparator" w:id="0">
    <w:p w:rsidR="00557D49" w:rsidRDefault="00557D49" w:rsidP="0021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2EC" w:rsidRPr="00CE6448" w:rsidRDefault="001C52EC" w:rsidP="001C52EC">
    <w:pPr>
      <w:pStyle w:val="SemEspaamento"/>
      <w:rPr>
        <w:b/>
        <w:sz w:val="16"/>
      </w:rPr>
    </w:pPr>
    <w:r w:rsidRPr="00CE6448">
      <w:rPr>
        <w:b/>
        <w:sz w:val="16"/>
      </w:rPr>
      <w:t xml:space="preserve">CAMARA MUNICIPAL DE CAMPO NOVO DE RONDONIA </w:t>
    </w:r>
  </w:p>
  <w:p w:rsidR="001C52EC" w:rsidRPr="00CE6448" w:rsidRDefault="001C52EC" w:rsidP="001C52EC">
    <w:pPr>
      <w:pStyle w:val="SemEspaamento"/>
      <w:rPr>
        <w:b/>
        <w:sz w:val="16"/>
      </w:rPr>
    </w:pPr>
    <w:r w:rsidRPr="00CE6448">
      <w:rPr>
        <w:b/>
        <w:sz w:val="16"/>
      </w:rPr>
      <w:t xml:space="preserve">Av. Tancredo Neves, 2070 </w:t>
    </w:r>
    <w:r w:rsidR="00CE6448">
      <w:rPr>
        <w:b/>
        <w:sz w:val="16"/>
      </w:rPr>
      <w:t xml:space="preserve">   </w:t>
    </w:r>
    <w:r w:rsidRPr="00CE6448">
      <w:rPr>
        <w:b/>
        <w:sz w:val="16"/>
      </w:rPr>
      <w:t xml:space="preserve">setor 2 </w:t>
    </w:r>
    <w:r w:rsidR="00CE6448">
      <w:rPr>
        <w:b/>
        <w:sz w:val="16"/>
      </w:rPr>
      <w:t xml:space="preserve">    </w:t>
    </w:r>
    <w:r w:rsidRPr="00CE6448">
      <w:rPr>
        <w:b/>
        <w:sz w:val="16"/>
      </w:rPr>
      <w:t xml:space="preserve">CEP 76.887-000 </w:t>
    </w:r>
    <w:r w:rsidR="00CE6448">
      <w:rPr>
        <w:b/>
        <w:sz w:val="16"/>
      </w:rPr>
      <w:t xml:space="preserve">    </w:t>
    </w:r>
    <w:r w:rsidRPr="00CE6448">
      <w:rPr>
        <w:b/>
        <w:sz w:val="16"/>
      </w:rPr>
      <w:t xml:space="preserve">TEL. 069-3239-2270/2072 </w:t>
    </w:r>
    <w:r w:rsidR="00CE6448">
      <w:rPr>
        <w:b/>
        <w:sz w:val="16"/>
      </w:rPr>
      <w:t xml:space="preserve">     </w:t>
    </w:r>
    <w:hyperlink r:id="rId1" w:history="1">
      <w:r w:rsidRPr="00CE6448">
        <w:rPr>
          <w:rStyle w:val="Hyperlink"/>
          <w:b/>
          <w:sz w:val="16"/>
        </w:rPr>
        <w:t>camaracamponovoro@gmail.com</w:t>
      </w:r>
    </w:hyperlink>
    <w:r w:rsidRPr="00CE6448">
      <w:rPr>
        <w:b/>
        <w:sz w:val="16"/>
      </w:rPr>
      <w:t xml:space="preserve"> </w:t>
    </w:r>
  </w:p>
  <w:p w:rsidR="00210C4C" w:rsidRDefault="00210C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49" w:rsidRDefault="00557D49" w:rsidP="00210C4C">
      <w:pPr>
        <w:spacing w:after="0" w:line="240" w:lineRule="auto"/>
      </w:pPr>
      <w:r>
        <w:separator/>
      </w:r>
    </w:p>
  </w:footnote>
  <w:footnote w:type="continuationSeparator" w:id="0">
    <w:p w:rsidR="00557D49" w:rsidRDefault="00557D49" w:rsidP="00210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6C" w:rsidRDefault="00C73D6C" w:rsidP="00832381">
    <w:pPr>
      <w:pStyle w:val="Cabealho"/>
      <w:jc w:val="center"/>
      <w:rPr>
        <w:rFonts w:ascii="Arial" w:hAnsi="Arial" w:cs="Arial"/>
        <w:b/>
        <w:sz w:val="18"/>
        <w:szCs w:val="18"/>
      </w:rPr>
    </w:pPr>
    <w:r>
      <w:rPr>
        <w:noProof/>
        <w:lang w:eastAsia="pt-BR"/>
      </w:rPr>
      <w:drawing>
        <wp:inline distT="0" distB="0" distL="0" distR="0" wp14:anchorId="1A625419" wp14:editId="494102D7">
          <wp:extent cx="1000125" cy="962025"/>
          <wp:effectExtent l="0" t="0" r="9525" b="9525"/>
          <wp:docPr id="1" name="Imagem 1" descr="F:\Simbolos\brasao_preto_e_branco.jpg"/>
          <wp:cNvGraphicFramePr/>
          <a:graphic xmlns:a="http://schemas.openxmlformats.org/drawingml/2006/main">
            <a:graphicData uri="http://schemas.openxmlformats.org/drawingml/2006/picture">
              <pic:pic xmlns:pic="http://schemas.openxmlformats.org/drawingml/2006/picture">
                <pic:nvPicPr>
                  <pic:cNvPr id="1" name="Imagem 1" descr="F:\Simbolos\brasao_preto_e_branc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p>
  <w:p w:rsidR="00752655" w:rsidRPr="00C73D6C" w:rsidRDefault="00752655" w:rsidP="00832381">
    <w:pPr>
      <w:pStyle w:val="Cabealho"/>
      <w:jc w:val="center"/>
      <w:rPr>
        <w:rFonts w:ascii="Times New Roman" w:hAnsi="Times New Roman"/>
        <w:b/>
        <w:sz w:val="24"/>
        <w:szCs w:val="24"/>
      </w:rPr>
    </w:pPr>
    <w:r w:rsidRPr="00C73D6C">
      <w:rPr>
        <w:rFonts w:ascii="Times New Roman" w:hAnsi="Times New Roman"/>
        <w:b/>
        <w:sz w:val="24"/>
        <w:szCs w:val="24"/>
      </w:rPr>
      <w:t>PODER LEGISLATIVO</w:t>
    </w:r>
  </w:p>
  <w:p w:rsidR="00752655" w:rsidRPr="00C73D6C" w:rsidRDefault="00C73D6C" w:rsidP="00134AEE">
    <w:pPr>
      <w:spacing w:after="0" w:line="240" w:lineRule="auto"/>
      <w:rPr>
        <w:rFonts w:ascii="Times New Roman" w:hAnsi="Times New Roman"/>
        <w:b/>
        <w:sz w:val="24"/>
        <w:szCs w:val="24"/>
      </w:rPr>
    </w:pPr>
    <w:r>
      <w:rPr>
        <w:rFonts w:ascii="Times New Roman" w:hAnsi="Times New Roman"/>
        <w:b/>
        <w:sz w:val="24"/>
        <w:szCs w:val="24"/>
      </w:rPr>
      <w:t>____________</w:t>
    </w:r>
    <w:r w:rsidR="00134AEE" w:rsidRPr="00C73D6C">
      <w:rPr>
        <w:rFonts w:ascii="Times New Roman" w:hAnsi="Times New Roman"/>
        <w:b/>
        <w:sz w:val="24"/>
        <w:szCs w:val="24"/>
      </w:rPr>
      <w:t xml:space="preserve"> </w:t>
    </w:r>
    <w:r w:rsidR="00752655" w:rsidRPr="00C73D6C">
      <w:rPr>
        <w:rFonts w:ascii="Times New Roman" w:hAnsi="Times New Roman"/>
        <w:b/>
        <w:sz w:val="24"/>
        <w:szCs w:val="24"/>
      </w:rPr>
      <w:t xml:space="preserve">Câmara Municipal de Campo Novo de </w:t>
    </w:r>
    <w:proofErr w:type="gramStart"/>
    <w:r w:rsidR="00752655" w:rsidRPr="00C73D6C">
      <w:rPr>
        <w:rFonts w:ascii="Times New Roman" w:hAnsi="Times New Roman"/>
        <w:b/>
        <w:sz w:val="24"/>
        <w:szCs w:val="24"/>
      </w:rPr>
      <w:t>Rondônia</w:t>
    </w:r>
    <w:r>
      <w:rPr>
        <w:rFonts w:ascii="Times New Roman" w:hAnsi="Times New Roman"/>
        <w:b/>
        <w:sz w:val="24"/>
        <w:szCs w:val="24"/>
      </w:rPr>
      <w:t xml:space="preserve">  _</w:t>
    </w:r>
    <w:proofErr w:type="gramEnd"/>
    <w:r>
      <w:rPr>
        <w:rFonts w:ascii="Times New Roman" w:hAnsi="Times New Roman"/>
        <w:b/>
        <w:sz w:val="24"/>
        <w:szCs w:val="24"/>
      </w:rPr>
      <w:t>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44DEA"/>
    <w:multiLevelType w:val="multilevel"/>
    <w:tmpl w:val="85523EC0"/>
    <w:lvl w:ilvl="0">
      <w:start w:val="1"/>
      <w:numFmt w:val="decimalZero"/>
      <w:lvlText w:val="%1"/>
      <w:lvlJc w:val="left"/>
      <w:pPr>
        <w:ind w:left="2400" w:hanging="2400"/>
      </w:pPr>
      <w:rPr>
        <w:rFonts w:hint="default"/>
      </w:rPr>
    </w:lvl>
    <w:lvl w:ilvl="1">
      <w:numFmt w:val="decimalZero"/>
      <w:lvlText w:val="%1.%2"/>
      <w:lvlJc w:val="left"/>
      <w:pPr>
        <w:ind w:left="2400" w:hanging="2400"/>
      </w:pPr>
      <w:rPr>
        <w:rFonts w:hint="default"/>
      </w:rPr>
    </w:lvl>
    <w:lvl w:ilvl="2">
      <w:numFmt w:val="decimalZero"/>
      <w:lvlText w:val="%1.%2.%3"/>
      <w:lvlJc w:val="left"/>
      <w:pPr>
        <w:ind w:left="2400" w:hanging="2400"/>
      </w:pPr>
      <w:rPr>
        <w:rFonts w:hint="default"/>
      </w:rPr>
    </w:lvl>
    <w:lvl w:ilvl="3">
      <w:numFmt w:val="decimalZero"/>
      <w:lvlText w:val="%1.%2.%3.%4"/>
      <w:lvlJc w:val="left"/>
      <w:pPr>
        <w:ind w:left="2400" w:hanging="2400"/>
      </w:pPr>
      <w:rPr>
        <w:rFonts w:hint="default"/>
      </w:rPr>
    </w:lvl>
    <w:lvl w:ilvl="4">
      <w:numFmt w:val="decimalZero"/>
      <w:lvlText w:val="%1.%2.%3.%4.%5.0"/>
      <w:lvlJc w:val="left"/>
      <w:pPr>
        <w:ind w:left="2400" w:hanging="2400"/>
      </w:pPr>
      <w:rPr>
        <w:rFonts w:hint="default"/>
      </w:rPr>
    </w:lvl>
    <w:lvl w:ilvl="5">
      <w:start w:val="1"/>
      <w:numFmt w:val="decimalZero"/>
      <w:lvlText w:val="%1.%2.%3.%4.%5.%6"/>
      <w:lvlJc w:val="left"/>
      <w:pPr>
        <w:ind w:left="2400" w:hanging="2400"/>
      </w:pPr>
      <w:rPr>
        <w:rFonts w:hint="default"/>
      </w:rPr>
    </w:lvl>
    <w:lvl w:ilvl="6">
      <w:start w:val="1"/>
      <w:numFmt w:val="decimal"/>
      <w:lvlText w:val="%1.%2.%3.%4.%5.%6.%7"/>
      <w:lvlJc w:val="left"/>
      <w:pPr>
        <w:ind w:left="2400" w:hanging="2400"/>
      </w:pPr>
      <w:rPr>
        <w:rFonts w:hint="default"/>
      </w:rPr>
    </w:lvl>
    <w:lvl w:ilvl="7">
      <w:start w:val="1"/>
      <w:numFmt w:val="decimal"/>
      <w:lvlText w:val="%1.%2.%3.%4.%5.%6.%7.%8"/>
      <w:lvlJc w:val="left"/>
      <w:pPr>
        <w:ind w:left="2400" w:hanging="2400"/>
      </w:pPr>
      <w:rPr>
        <w:rFonts w:hint="default"/>
      </w:rPr>
    </w:lvl>
    <w:lvl w:ilvl="8">
      <w:start w:val="1"/>
      <w:numFmt w:val="decimal"/>
      <w:lvlText w:val="%1.%2.%3.%4.%5.%6.%7.%8.%9"/>
      <w:lvlJc w:val="left"/>
      <w:pPr>
        <w:ind w:left="2400" w:hanging="2400"/>
      </w:pPr>
      <w:rPr>
        <w:rFonts w:hint="default"/>
      </w:rPr>
    </w:lvl>
  </w:abstractNum>
  <w:abstractNum w:abstractNumId="1">
    <w:nsid w:val="4BCC1DBD"/>
    <w:multiLevelType w:val="hybridMultilevel"/>
    <w:tmpl w:val="03DA33CE"/>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2">
    <w:nsid w:val="5AC73C40"/>
    <w:multiLevelType w:val="multilevel"/>
    <w:tmpl w:val="26D2933A"/>
    <w:lvl w:ilvl="0">
      <w:start w:val="1"/>
      <w:numFmt w:val="decimalZero"/>
      <w:lvlText w:val="%1"/>
      <w:lvlJc w:val="left"/>
      <w:pPr>
        <w:ind w:left="2640" w:hanging="2640"/>
      </w:pPr>
      <w:rPr>
        <w:rFonts w:hint="default"/>
      </w:rPr>
    </w:lvl>
    <w:lvl w:ilvl="1">
      <w:start w:val="1"/>
      <w:numFmt w:val="decimalZero"/>
      <w:lvlText w:val="%1.%2"/>
      <w:lvlJc w:val="left"/>
      <w:pPr>
        <w:ind w:left="2640" w:hanging="2640"/>
      </w:pPr>
      <w:rPr>
        <w:rFonts w:hint="default"/>
      </w:rPr>
    </w:lvl>
    <w:lvl w:ilvl="2">
      <w:start w:val="1"/>
      <w:numFmt w:val="decimalZero"/>
      <w:lvlText w:val="%1.%2.%3"/>
      <w:lvlJc w:val="left"/>
      <w:pPr>
        <w:ind w:left="2640" w:hanging="2640"/>
      </w:pPr>
      <w:rPr>
        <w:rFonts w:hint="default"/>
      </w:rPr>
    </w:lvl>
    <w:lvl w:ilvl="3">
      <w:numFmt w:val="decimalZero"/>
      <w:lvlText w:val="%1.%2.%3.%4"/>
      <w:lvlJc w:val="left"/>
      <w:pPr>
        <w:ind w:left="2640" w:hanging="2640"/>
      </w:pPr>
      <w:rPr>
        <w:rFonts w:hint="default"/>
      </w:rPr>
    </w:lvl>
    <w:lvl w:ilvl="4">
      <w:numFmt w:val="decimalZero"/>
      <w:lvlText w:val="%1.%2.%3.%4.%5"/>
      <w:lvlJc w:val="left"/>
      <w:pPr>
        <w:ind w:left="2640" w:hanging="2640"/>
      </w:pPr>
      <w:rPr>
        <w:rFonts w:hint="default"/>
      </w:rPr>
    </w:lvl>
    <w:lvl w:ilvl="5">
      <w:numFmt w:val="decimalZero"/>
      <w:lvlText w:val="%1.%2.%3.%4.%5.%6.0"/>
      <w:lvlJc w:val="left"/>
      <w:pPr>
        <w:ind w:left="2640" w:hanging="2640"/>
      </w:pPr>
      <w:rPr>
        <w:rFonts w:hint="default"/>
      </w:rPr>
    </w:lvl>
    <w:lvl w:ilvl="6">
      <w:start w:val="1"/>
      <w:numFmt w:val="decimalZero"/>
      <w:lvlText w:val="%1.%2.%3.%4.%5.%6.%7"/>
      <w:lvlJc w:val="left"/>
      <w:pPr>
        <w:ind w:left="2640" w:hanging="2640"/>
      </w:pPr>
      <w:rPr>
        <w:rFonts w:hint="default"/>
      </w:rPr>
    </w:lvl>
    <w:lvl w:ilvl="7">
      <w:start w:val="1"/>
      <w:numFmt w:val="decimal"/>
      <w:lvlText w:val="%1.%2.%3.%4.%5.%6.%7.%8"/>
      <w:lvlJc w:val="left"/>
      <w:pPr>
        <w:ind w:left="2640" w:hanging="2640"/>
      </w:pPr>
      <w:rPr>
        <w:rFonts w:hint="default"/>
      </w:rPr>
    </w:lvl>
    <w:lvl w:ilvl="8">
      <w:start w:val="1"/>
      <w:numFmt w:val="decimal"/>
      <w:lvlText w:val="%1.%2.%3.%4.%5.%6.%7.%8.%9"/>
      <w:lvlJc w:val="left"/>
      <w:pPr>
        <w:ind w:left="2640" w:hanging="26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4A"/>
    <w:rsid w:val="00001C5C"/>
    <w:rsid w:val="000043E2"/>
    <w:rsid w:val="000059C3"/>
    <w:rsid w:val="00010AB8"/>
    <w:rsid w:val="00012BB7"/>
    <w:rsid w:val="00020D55"/>
    <w:rsid w:val="00040A05"/>
    <w:rsid w:val="0005036B"/>
    <w:rsid w:val="00053030"/>
    <w:rsid w:val="00082621"/>
    <w:rsid w:val="000A0F90"/>
    <w:rsid w:val="000A1243"/>
    <w:rsid w:val="000B07E9"/>
    <w:rsid w:val="000B478F"/>
    <w:rsid w:val="000B7615"/>
    <w:rsid w:val="000C39A1"/>
    <w:rsid w:val="000C6F74"/>
    <w:rsid w:val="000F0508"/>
    <w:rsid w:val="00113F95"/>
    <w:rsid w:val="00117722"/>
    <w:rsid w:val="00124E9A"/>
    <w:rsid w:val="00130378"/>
    <w:rsid w:val="00134AEE"/>
    <w:rsid w:val="0014258E"/>
    <w:rsid w:val="00157B4B"/>
    <w:rsid w:val="0016048C"/>
    <w:rsid w:val="001920C8"/>
    <w:rsid w:val="001A0E08"/>
    <w:rsid w:val="001C4628"/>
    <w:rsid w:val="001C52EC"/>
    <w:rsid w:val="001D1ACD"/>
    <w:rsid w:val="001E0213"/>
    <w:rsid w:val="001F0D17"/>
    <w:rsid w:val="00210C4C"/>
    <w:rsid w:val="002275EC"/>
    <w:rsid w:val="00235D90"/>
    <w:rsid w:val="00240FF0"/>
    <w:rsid w:val="002819DF"/>
    <w:rsid w:val="002912EB"/>
    <w:rsid w:val="00291715"/>
    <w:rsid w:val="00295AC3"/>
    <w:rsid w:val="002A2705"/>
    <w:rsid w:val="002A3BE4"/>
    <w:rsid w:val="002B0011"/>
    <w:rsid w:val="002B2311"/>
    <w:rsid w:val="002D5673"/>
    <w:rsid w:val="00302BEB"/>
    <w:rsid w:val="00307900"/>
    <w:rsid w:val="00321D6B"/>
    <w:rsid w:val="00325FA1"/>
    <w:rsid w:val="003304AE"/>
    <w:rsid w:val="00330E32"/>
    <w:rsid w:val="00331497"/>
    <w:rsid w:val="0034263B"/>
    <w:rsid w:val="0035015B"/>
    <w:rsid w:val="00357860"/>
    <w:rsid w:val="00364307"/>
    <w:rsid w:val="003879A0"/>
    <w:rsid w:val="003965D2"/>
    <w:rsid w:val="003A5649"/>
    <w:rsid w:val="003C110D"/>
    <w:rsid w:val="003C77CE"/>
    <w:rsid w:val="003D6091"/>
    <w:rsid w:val="003D6A6C"/>
    <w:rsid w:val="003D6E41"/>
    <w:rsid w:val="003E64CC"/>
    <w:rsid w:val="003F3B8B"/>
    <w:rsid w:val="00402E1D"/>
    <w:rsid w:val="004218D7"/>
    <w:rsid w:val="00461AE6"/>
    <w:rsid w:val="00474027"/>
    <w:rsid w:val="00480C30"/>
    <w:rsid w:val="00480E09"/>
    <w:rsid w:val="00483777"/>
    <w:rsid w:val="004971C7"/>
    <w:rsid w:val="004A684E"/>
    <w:rsid w:val="004B7472"/>
    <w:rsid w:val="004C580B"/>
    <w:rsid w:val="004D0927"/>
    <w:rsid w:val="004D7F6B"/>
    <w:rsid w:val="004E6DF8"/>
    <w:rsid w:val="004F3318"/>
    <w:rsid w:val="004F5D53"/>
    <w:rsid w:val="005137EB"/>
    <w:rsid w:val="00521232"/>
    <w:rsid w:val="00523230"/>
    <w:rsid w:val="00531CF8"/>
    <w:rsid w:val="00532472"/>
    <w:rsid w:val="00537201"/>
    <w:rsid w:val="00557D49"/>
    <w:rsid w:val="00562C48"/>
    <w:rsid w:val="0057464A"/>
    <w:rsid w:val="00583C3C"/>
    <w:rsid w:val="00587CAB"/>
    <w:rsid w:val="005909E3"/>
    <w:rsid w:val="0059241F"/>
    <w:rsid w:val="005A39C0"/>
    <w:rsid w:val="005E09FF"/>
    <w:rsid w:val="005E1440"/>
    <w:rsid w:val="005E2E32"/>
    <w:rsid w:val="006071DE"/>
    <w:rsid w:val="00611697"/>
    <w:rsid w:val="0061187C"/>
    <w:rsid w:val="006154F5"/>
    <w:rsid w:val="00621389"/>
    <w:rsid w:val="00651B45"/>
    <w:rsid w:val="0065269C"/>
    <w:rsid w:val="006556C8"/>
    <w:rsid w:val="006676F3"/>
    <w:rsid w:val="00670C6D"/>
    <w:rsid w:val="006908E5"/>
    <w:rsid w:val="006C54B5"/>
    <w:rsid w:val="006C6003"/>
    <w:rsid w:val="006D3F0E"/>
    <w:rsid w:val="007132DC"/>
    <w:rsid w:val="00715E4A"/>
    <w:rsid w:val="007258D8"/>
    <w:rsid w:val="0073632C"/>
    <w:rsid w:val="007367A0"/>
    <w:rsid w:val="00742549"/>
    <w:rsid w:val="00752655"/>
    <w:rsid w:val="00760FF4"/>
    <w:rsid w:val="007614D0"/>
    <w:rsid w:val="00763E37"/>
    <w:rsid w:val="00767344"/>
    <w:rsid w:val="00771062"/>
    <w:rsid w:val="00792F8E"/>
    <w:rsid w:val="007A681C"/>
    <w:rsid w:val="007C4C22"/>
    <w:rsid w:val="007D00C4"/>
    <w:rsid w:val="007F055C"/>
    <w:rsid w:val="007F7785"/>
    <w:rsid w:val="00807C62"/>
    <w:rsid w:val="008102DE"/>
    <w:rsid w:val="00810AF0"/>
    <w:rsid w:val="00832381"/>
    <w:rsid w:val="00836B5D"/>
    <w:rsid w:val="00840C52"/>
    <w:rsid w:val="008421D4"/>
    <w:rsid w:val="00857D05"/>
    <w:rsid w:val="0086296E"/>
    <w:rsid w:val="00866DC6"/>
    <w:rsid w:val="00872257"/>
    <w:rsid w:val="00886FA4"/>
    <w:rsid w:val="008A34E5"/>
    <w:rsid w:val="008A4E10"/>
    <w:rsid w:val="008C1CD2"/>
    <w:rsid w:val="008D605E"/>
    <w:rsid w:val="008D6640"/>
    <w:rsid w:val="0090468D"/>
    <w:rsid w:val="00904941"/>
    <w:rsid w:val="00915D23"/>
    <w:rsid w:val="00933FD8"/>
    <w:rsid w:val="0094252E"/>
    <w:rsid w:val="00951486"/>
    <w:rsid w:val="00990A0D"/>
    <w:rsid w:val="009963F5"/>
    <w:rsid w:val="009A7CAF"/>
    <w:rsid w:val="009B6B33"/>
    <w:rsid w:val="009C2C28"/>
    <w:rsid w:val="009C75E5"/>
    <w:rsid w:val="009E119F"/>
    <w:rsid w:val="009E7B12"/>
    <w:rsid w:val="009F76B3"/>
    <w:rsid w:val="00A04BDF"/>
    <w:rsid w:val="00A20FED"/>
    <w:rsid w:val="00A222E2"/>
    <w:rsid w:val="00A3089F"/>
    <w:rsid w:val="00A41446"/>
    <w:rsid w:val="00A41C7F"/>
    <w:rsid w:val="00A50DE1"/>
    <w:rsid w:val="00A52F1F"/>
    <w:rsid w:val="00A65D7B"/>
    <w:rsid w:val="00A75685"/>
    <w:rsid w:val="00AB1C35"/>
    <w:rsid w:val="00AC20A6"/>
    <w:rsid w:val="00AD4AFB"/>
    <w:rsid w:val="00AD6075"/>
    <w:rsid w:val="00AE1485"/>
    <w:rsid w:val="00AE60AC"/>
    <w:rsid w:val="00AF5EC4"/>
    <w:rsid w:val="00AF6889"/>
    <w:rsid w:val="00B00C20"/>
    <w:rsid w:val="00B138DB"/>
    <w:rsid w:val="00B2005D"/>
    <w:rsid w:val="00B40FCC"/>
    <w:rsid w:val="00B43160"/>
    <w:rsid w:val="00B66E55"/>
    <w:rsid w:val="00B745F9"/>
    <w:rsid w:val="00B761B4"/>
    <w:rsid w:val="00B77AEE"/>
    <w:rsid w:val="00B8284A"/>
    <w:rsid w:val="00B83B47"/>
    <w:rsid w:val="00B94F12"/>
    <w:rsid w:val="00BB7101"/>
    <w:rsid w:val="00BC5C33"/>
    <w:rsid w:val="00BD5D06"/>
    <w:rsid w:val="00BD791B"/>
    <w:rsid w:val="00BE1B27"/>
    <w:rsid w:val="00BF2A95"/>
    <w:rsid w:val="00C003D8"/>
    <w:rsid w:val="00C13F50"/>
    <w:rsid w:val="00C220BB"/>
    <w:rsid w:val="00C45E75"/>
    <w:rsid w:val="00C73D6C"/>
    <w:rsid w:val="00C84EC2"/>
    <w:rsid w:val="00CB24E2"/>
    <w:rsid w:val="00CB6F3E"/>
    <w:rsid w:val="00CC4F33"/>
    <w:rsid w:val="00CD7925"/>
    <w:rsid w:val="00CE4525"/>
    <w:rsid w:val="00CE6448"/>
    <w:rsid w:val="00CF319B"/>
    <w:rsid w:val="00D06A02"/>
    <w:rsid w:val="00D1418B"/>
    <w:rsid w:val="00D17D26"/>
    <w:rsid w:val="00D210D0"/>
    <w:rsid w:val="00D26750"/>
    <w:rsid w:val="00D3068F"/>
    <w:rsid w:val="00D360D9"/>
    <w:rsid w:val="00D85CCC"/>
    <w:rsid w:val="00D95466"/>
    <w:rsid w:val="00D96C10"/>
    <w:rsid w:val="00DA1FBB"/>
    <w:rsid w:val="00DA466D"/>
    <w:rsid w:val="00DA7F09"/>
    <w:rsid w:val="00DC5651"/>
    <w:rsid w:val="00DF6080"/>
    <w:rsid w:val="00E011F0"/>
    <w:rsid w:val="00E16C8A"/>
    <w:rsid w:val="00E178FE"/>
    <w:rsid w:val="00E220EC"/>
    <w:rsid w:val="00E32B73"/>
    <w:rsid w:val="00E426D8"/>
    <w:rsid w:val="00E43DBD"/>
    <w:rsid w:val="00E718AB"/>
    <w:rsid w:val="00E7607F"/>
    <w:rsid w:val="00E80A83"/>
    <w:rsid w:val="00E91288"/>
    <w:rsid w:val="00EB1FBB"/>
    <w:rsid w:val="00EB2ECC"/>
    <w:rsid w:val="00EB708B"/>
    <w:rsid w:val="00ED6367"/>
    <w:rsid w:val="00EE112B"/>
    <w:rsid w:val="00EE3F2B"/>
    <w:rsid w:val="00EE5CE6"/>
    <w:rsid w:val="00F11527"/>
    <w:rsid w:val="00F17B4C"/>
    <w:rsid w:val="00F22CCF"/>
    <w:rsid w:val="00F3537D"/>
    <w:rsid w:val="00F36E85"/>
    <w:rsid w:val="00F402FF"/>
    <w:rsid w:val="00F512EE"/>
    <w:rsid w:val="00F526C5"/>
    <w:rsid w:val="00F55D17"/>
    <w:rsid w:val="00F701C3"/>
    <w:rsid w:val="00F76821"/>
    <w:rsid w:val="00F85B1A"/>
    <w:rsid w:val="00FA48DD"/>
    <w:rsid w:val="00FB4E50"/>
    <w:rsid w:val="00FD70B9"/>
    <w:rsid w:val="00FF07FF"/>
    <w:rsid w:val="00FF3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44A47-9E05-4284-B965-702F2796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50"/>
    <w:pPr>
      <w:spacing w:after="200" w:line="276" w:lineRule="auto"/>
    </w:pPr>
    <w:rPr>
      <w:sz w:val="22"/>
      <w:szCs w:val="22"/>
      <w:lang w:eastAsia="en-US"/>
    </w:rPr>
  </w:style>
  <w:style w:type="paragraph" w:styleId="Ttulo1">
    <w:name w:val="heading 1"/>
    <w:basedOn w:val="Normal"/>
    <w:next w:val="Normal"/>
    <w:link w:val="Ttulo1Char"/>
    <w:uiPriority w:val="9"/>
    <w:qFormat/>
    <w:rsid w:val="003D6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321D6B"/>
    <w:pPr>
      <w:keepNext/>
      <w:spacing w:after="0" w:line="240" w:lineRule="auto"/>
      <w:outlineLvl w:val="2"/>
    </w:pPr>
    <w:rPr>
      <w:rFonts w:ascii="Times New Roman" w:eastAsia="Times New Roman" w:hAnsi="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0213"/>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1E0213"/>
    <w:rPr>
      <w:rFonts w:ascii="Tahoma" w:hAnsi="Tahoma" w:cs="Tahoma"/>
      <w:sz w:val="16"/>
      <w:szCs w:val="16"/>
      <w:lang w:eastAsia="en-US"/>
    </w:rPr>
  </w:style>
  <w:style w:type="paragraph" w:styleId="Cabealho">
    <w:name w:val="header"/>
    <w:basedOn w:val="Normal"/>
    <w:link w:val="CabealhoChar"/>
    <w:uiPriority w:val="99"/>
    <w:unhideWhenUsed/>
    <w:rsid w:val="00210C4C"/>
    <w:pPr>
      <w:tabs>
        <w:tab w:val="center" w:pos="4252"/>
        <w:tab w:val="right" w:pos="8504"/>
      </w:tabs>
    </w:pPr>
  </w:style>
  <w:style w:type="character" w:customStyle="1" w:styleId="CabealhoChar">
    <w:name w:val="Cabeçalho Char"/>
    <w:link w:val="Cabealho"/>
    <w:uiPriority w:val="99"/>
    <w:rsid w:val="00210C4C"/>
    <w:rPr>
      <w:sz w:val="22"/>
      <w:szCs w:val="22"/>
      <w:lang w:eastAsia="en-US"/>
    </w:rPr>
  </w:style>
  <w:style w:type="paragraph" w:styleId="Rodap">
    <w:name w:val="footer"/>
    <w:basedOn w:val="Normal"/>
    <w:link w:val="RodapChar"/>
    <w:uiPriority w:val="99"/>
    <w:unhideWhenUsed/>
    <w:rsid w:val="00210C4C"/>
    <w:pPr>
      <w:tabs>
        <w:tab w:val="center" w:pos="4252"/>
        <w:tab w:val="right" w:pos="8504"/>
      </w:tabs>
    </w:pPr>
  </w:style>
  <w:style w:type="character" w:customStyle="1" w:styleId="RodapChar">
    <w:name w:val="Rodapé Char"/>
    <w:link w:val="Rodap"/>
    <w:uiPriority w:val="99"/>
    <w:rsid w:val="00210C4C"/>
    <w:rPr>
      <w:sz w:val="22"/>
      <w:szCs w:val="22"/>
      <w:lang w:eastAsia="en-US"/>
    </w:rPr>
  </w:style>
  <w:style w:type="character" w:customStyle="1" w:styleId="Ttulo3Char">
    <w:name w:val="Título 3 Char"/>
    <w:basedOn w:val="Fontepargpadro"/>
    <w:link w:val="Ttulo3"/>
    <w:rsid w:val="00321D6B"/>
    <w:rPr>
      <w:rFonts w:ascii="Times New Roman" w:eastAsia="Times New Roman" w:hAnsi="Times New Roman"/>
      <w:sz w:val="24"/>
    </w:rPr>
  </w:style>
  <w:style w:type="character" w:styleId="Hyperlink">
    <w:name w:val="Hyperlink"/>
    <w:basedOn w:val="Fontepargpadro"/>
    <w:uiPriority w:val="99"/>
    <w:unhideWhenUsed/>
    <w:rsid w:val="001C52EC"/>
    <w:rPr>
      <w:color w:val="0000FF"/>
      <w:u w:val="single"/>
    </w:rPr>
  </w:style>
  <w:style w:type="paragraph" w:styleId="SemEspaamento">
    <w:name w:val="No Spacing"/>
    <w:uiPriority w:val="1"/>
    <w:qFormat/>
    <w:rsid w:val="001C52EC"/>
    <w:rPr>
      <w:sz w:val="22"/>
      <w:szCs w:val="22"/>
      <w:lang w:eastAsia="en-US"/>
    </w:rPr>
  </w:style>
  <w:style w:type="character" w:customStyle="1" w:styleId="Ttulo1Char">
    <w:name w:val="Título 1 Char"/>
    <w:basedOn w:val="Fontepargpadro"/>
    <w:link w:val="Ttulo1"/>
    <w:uiPriority w:val="9"/>
    <w:rsid w:val="003D6091"/>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Fontepargpadro"/>
    <w:rsid w:val="003D6091"/>
  </w:style>
  <w:style w:type="paragraph" w:styleId="PargrafodaLista">
    <w:name w:val="List Paragraph"/>
    <w:basedOn w:val="Normal"/>
    <w:uiPriority w:val="34"/>
    <w:qFormat/>
    <w:rsid w:val="002275EC"/>
    <w:pPr>
      <w:ind w:left="720"/>
      <w:contextualSpacing/>
    </w:pPr>
  </w:style>
  <w:style w:type="table" w:styleId="Tabelacomgrade">
    <w:name w:val="Table Grid"/>
    <w:basedOn w:val="Tabelanormal"/>
    <w:uiPriority w:val="59"/>
    <w:rsid w:val="008102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xmsonormal">
    <w:name w:val="ecxmsonormal"/>
    <w:basedOn w:val="Normal"/>
    <w:rsid w:val="00EE112B"/>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130378"/>
    <w:pPr>
      <w:spacing w:after="0" w:line="240" w:lineRule="auto"/>
      <w:ind w:left="4860"/>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130378"/>
    <w:rPr>
      <w:rFonts w:ascii="Times New Roman" w:eastAsia="Times New Roman" w:hAnsi="Times New Roman"/>
      <w:sz w:val="24"/>
      <w:szCs w:val="24"/>
    </w:rPr>
  </w:style>
  <w:style w:type="paragraph" w:customStyle="1" w:styleId="Corpo">
    <w:name w:val="Corpo"/>
    <w:rsid w:val="00771062"/>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6852">
      <w:bodyDiv w:val="1"/>
      <w:marLeft w:val="0"/>
      <w:marRight w:val="0"/>
      <w:marTop w:val="0"/>
      <w:marBottom w:val="0"/>
      <w:divBdr>
        <w:top w:val="none" w:sz="0" w:space="0" w:color="auto"/>
        <w:left w:val="none" w:sz="0" w:space="0" w:color="auto"/>
        <w:bottom w:val="none" w:sz="0" w:space="0" w:color="auto"/>
        <w:right w:val="none" w:sz="0" w:space="0" w:color="auto"/>
      </w:divBdr>
    </w:div>
    <w:div w:id="18141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camponovor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CharactersWithSpaces>
  <SharedDoc>false</SharedDoc>
  <HLinks>
    <vt:vector size="6" baseType="variant">
      <vt:variant>
        <vt:i4>7602261</vt:i4>
      </vt:variant>
      <vt:variant>
        <vt:i4>0</vt:i4>
      </vt:variant>
      <vt:variant>
        <vt:i4>0</vt:i4>
      </vt:variant>
      <vt:variant>
        <vt:i4>5</vt:i4>
      </vt:variant>
      <vt:variant>
        <vt:lpwstr>mailto:camaracamponovoro@gmail.com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2020-05-20T17:24:00Z</cp:lastPrinted>
  <dcterms:created xsi:type="dcterms:W3CDTF">2020-10-02T13:43:00Z</dcterms:created>
  <dcterms:modified xsi:type="dcterms:W3CDTF">2020-10-02T13:43:00Z</dcterms:modified>
</cp:coreProperties>
</file>